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500" w:rsidRPr="00323AB0" w:rsidRDefault="007A4500" w:rsidP="007A4500">
      <w:pPr>
        <w:jc w:val="right"/>
        <w:rPr>
          <w:b/>
          <w:bCs/>
          <w:sz w:val="24"/>
          <w:szCs w:val="24"/>
          <w:lang w:val="en-US"/>
        </w:rPr>
      </w:pPr>
      <w:r w:rsidRPr="00323AB0">
        <w:rPr>
          <w:b/>
          <w:bCs/>
          <w:sz w:val="24"/>
          <w:szCs w:val="24"/>
          <w:lang w:val="en-US"/>
        </w:rPr>
        <w:t>Ministry of Internal Affairs of the Republic of Moldova</w:t>
      </w:r>
    </w:p>
    <w:p w:rsidR="007A4500" w:rsidRPr="00323AB0" w:rsidRDefault="007A4500" w:rsidP="007A4500">
      <w:pPr>
        <w:jc w:val="right"/>
        <w:rPr>
          <w:b/>
          <w:bCs/>
          <w:sz w:val="24"/>
          <w:szCs w:val="24"/>
          <w:lang w:val="en-US"/>
        </w:rPr>
      </w:pPr>
      <w:r w:rsidRPr="00323AB0">
        <w:rPr>
          <w:b/>
          <w:bCs/>
          <w:sz w:val="24"/>
          <w:szCs w:val="24"/>
          <w:lang w:val="en-US"/>
        </w:rPr>
        <w:t>General Inspectorate for Migration</w:t>
      </w:r>
    </w:p>
    <w:p w:rsidR="007A4500" w:rsidRPr="00323AB0" w:rsidRDefault="007A4500" w:rsidP="007A4500">
      <w:pPr>
        <w:rPr>
          <w:lang w:val="en-US"/>
        </w:rPr>
      </w:pPr>
    </w:p>
    <w:p w:rsidR="007A4500" w:rsidRPr="0047517D" w:rsidRDefault="007A4500" w:rsidP="007A4500">
      <w:pPr>
        <w:jc w:val="center"/>
        <w:rPr>
          <w:b/>
          <w:bCs/>
          <w:color w:val="2E74B5" w:themeColor="accent1" w:themeShade="BF"/>
          <w:sz w:val="24"/>
          <w:szCs w:val="24"/>
          <w:lang w:val="en-US"/>
        </w:rPr>
      </w:pPr>
      <w:r>
        <w:rPr>
          <w:b/>
          <w:bCs/>
          <w:color w:val="2E74B5" w:themeColor="accent1" w:themeShade="BF"/>
          <w:sz w:val="24"/>
          <w:szCs w:val="24"/>
          <w:lang w:val="en-US"/>
        </w:rPr>
        <w:t>FAMILY REUNIFICATION</w:t>
      </w:r>
    </w:p>
    <w:p w:rsidR="007A4500" w:rsidRPr="007A4500" w:rsidRDefault="007A4500" w:rsidP="007A4500">
      <w:pPr>
        <w:rPr>
          <w:b/>
          <w:bCs/>
          <w:sz w:val="24"/>
          <w:szCs w:val="24"/>
          <w:lang w:val="en-US"/>
        </w:rPr>
      </w:pPr>
      <w:r w:rsidRPr="007A4500">
        <w:rPr>
          <w:b/>
          <w:bCs/>
          <w:sz w:val="24"/>
          <w:szCs w:val="24"/>
          <w:lang w:val="en-US"/>
        </w:rPr>
        <w:t>List</w:t>
      </w:r>
      <w:r w:rsidRPr="007A4500">
        <w:rPr>
          <w:b/>
          <w:bCs/>
          <w:sz w:val="24"/>
          <w:szCs w:val="24"/>
          <w:lang w:val="en-US"/>
        </w:rPr>
        <w:t xml:space="preserve"> of documents required for EXTENSION</w:t>
      </w:r>
      <w:r w:rsidRPr="007A4500">
        <w:rPr>
          <w:b/>
          <w:bCs/>
          <w:sz w:val="24"/>
          <w:szCs w:val="24"/>
          <w:lang w:val="en-US"/>
        </w:rPr>
        <w:t xml:space="preserve"> of the right of provisional stay for family reunification with a citizen of the Republic of Moldova:</w:t>
      </w:r>
    </w:p>
    <w:p w:rsidR="007A4500" w:rsidRPr="007A4500" w:rsidRDefault="007A4500" w:rsidP="007A4500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7A4500">
        <w:rPr>
          <w:sz w:val="24"/>
          <w:szCs w:val="24"/>
        </w:rPr>
        <w:t>Standard Application Form</w:t>
      </w:r>
    </w:p>
    <w:p w:rsidR="007A4500" w:rsidRPr="007A4500" w:rsidRDefault="007A4500" w:rsidP="007A4500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7A4500">
        <w:rPr>
          <w:sz w:val="24"/>
          <w:szCs w:val="24"/>
        </w:rPr>
        <w:t>Applicant's national passport (original and copy)</w:t>
      </w:r>
    </w:p>
    <w:p w:rsidR="007A4500" w:rsidRPr="007A4500" w:rsidRDefault="007A4500" w:rsidP="007A4500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7A4500">
        <w:rPr>
          <w:sz w:val="24"/>
          <w:szCs w:val="24"/>
        </w:rPr>
        <w:t>Residence permit (a copy)</w:t>
      </w:r>
    </w:p>
    <w:p w:rsidR="007A4500" w:rsidRPr="007A4500" w:rsidRDefault="007A4500" w:rsidP="007A4500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7A4500">
        <w:rPr>
          <w:sz w:val="24"/>
          <w:szCs w:val="24"/>
        </w:rPr>
        <w:t>Marriage certificate (original and copy) transcribed in the Civil Register of the Republic of Moldova</w:t>
      </w:r>
    </w:p>
    <w:p w:rsidR="007A4500" w:rsidRPr="007A4500" w:rsidRDefault="007A4500" w:rsidP="007A4500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7A4500">
        <w:rPr>
          <w:sz w:val="24"/>
          <w:szCs w:val="24"/>
        </w:rPr>
        <w:t>Valid identity card (original and copy) of the citizen of the Republic of Moldova</w:t>
      </w:r>
    </w:p>
    <w:p w:rsidR="007A4500" w:rsidRPr="007A4500" w:rsidRDefault="007A4500" w:rsidP="007A4500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7A4500">
        <w:rPr>
          <w:sz w:val="24"/>
          <w:szCs w:val="24"/>
        </w:rPr>
        <w:t>Child's birth certificate (original and copy) transcribed in the Register of Civil Status of the Republic of Moldova</w:t>
      </w:r>
    </w:p>
    <w:p w:rsidR="007A4500" w:rsidRPr="007A4500" w:rsidRDefault="007A4500" w:rsidP="007A4500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7A4500">
        <w:rPr>
          <w:sz w:val="24"/>
          <w:szCs w:val="24"/>
        </w:rPr>
        <w:t>The original and a copy of the document proving the right of ownership or use of the dwelling (extract from the Register of Immovable Property or rental contract, registered in accordance with the legislation).</w:t>
      </w:r>
    </w:p>
    <w:p w:rsidR="007A4500" w:rsidRPr="007A4500" w:rsidRDefault="007A4500" w:rsidP="007A4500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7A4500">
        <w:rPr>
          <w:sz w:val="24"/>
          <w:szCs w:val="24"/>
        </w:rPr>
        <w:t>Criminal record (in original) from the applicant's country of origin, legalized/apostilled by the authorities of the State of nationality. If the alien has been legally residing for at least two years in a country other than the state of his/her nationality, he/she shall present the criminal record or another document with the same legal value issued by the authorities of the country of residence, translated and legalized/apostilled, as well as the document confirming the right of residence, except for minors under 16 years of age.</w:t>
      </w:r>
    </w:p>
    <w:p w:rsidR="007A4500" w:rsidRPr="007A4500" w:rsidRDefault="007A4500" w:rsidP="007A4500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7A4500">
        <w:rPr>
          <w:sz w:val="24"/>
          <w:szCs w:val="24"/>
        </w:rPr>
        <w:t>Health insurance (original and copy) valid for at least 3 months (except for minors)</w:t>
      </w:r>
    </w:p>
    <w:p w:rsidR="007A4500" w:rsidRPr="007A4500" w:rsidRDefault="007A4500" w:rsidP="007A4500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7A4500">
        <w:rPr>
          <w:sz w:val="24"/>
          <w:szCs w:val="24"/>
        </w:rPr>
        <w:t>A 3x4 cm color photo.</w:t>
      </w:r>
    </w:p>
    <w:p w:rsidR="00EA25DD" w:rsidRPr="007A4500" w:rsidRDefault="00EA25DD">
      <w:pPr>
        <w:rPr>
          <w:lang w:val="en-US"/>
        </w:rPr>
      </w:pPr>
      <w:bookmarkStart w:id="0" w:name="_GoBack"/>
      <w:bookmarkEnd w:id="0"/>
    </w:p>
    <w:sectPr w:rsidR="00EA25DD" w:rsidRPr="007A45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9173F"/>
    <w:multiLevelType w:val="hybridMultilevel"/>
    <w:tmpl w:val="F69EC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3728B"/>
    <w:multiLevelType w:val="hybridMultilevel"/>
    <w:tmpl w:val="2E62D402"/>
    <w:lvl w:ilvl="0" w:tplc="0819000F">
      <w:start w:val="1"/>
      <w:numFmt w:val="decimal"/>
      <w:lvlText w:val="%1."/>
      <w:lvlJc w:val="left"/>
      <w:pPr>
        <w:ind w:left="720" w:hanging="360"/>
      </w:p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017203"/>
    <w:multiLevelType w:val="multilevel"/>
    <w:tmpl w:val="790E9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449"/>
    <w:rsid w:val="00076449"/>
    <w:rsid w:val="007A4500"/>
    <w:rsid w:val="00EA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93829-26E5-433D-9E3A-12F37CDF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500"/>
    <w:rPr>
      <w:lang w:val="ru-M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4500"/>
    <w:pPr>
      <w:spacing w:line="256" w:lineRule="auto"/>
      <w:ind w:left="720"/>
      <w:contextualSpacing/>
    </w:pPr>
  </w:style>
  <w:style w:type="character" w:customStyle="1" w:styleId="brz-cp-color7">
    <w:name w:val="brz-cp-color7"/>
    <w:basedOn w:val="DefaultParagraphFont"/>
    <w:rsid w:val="007A4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7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2024-11-24T16:18:00Z</dcterms:created>
  <dcterms:modified xsi:type="dcterms:W3CDTF">2024-11-24T16:20:00Z</dcterms:modified>
</cp:coreProperties>
</file>